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CA7E89">
        <w:rPr>
          <w:b/>
        </w:rPr>
        <w:t>16.03.2017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CA7E89">
        <w:rPr>
          <w:b/>
          <w:sz w:val="28"/>
          <w:szCs w:val="28"/>
        </w:rPr>
        <w:t>9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5A22A6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E89">
        <w:rPr>
          <w:sz w:val="28"/>
          <w:szCs w:val="28"/>
        </w:rPr>
        <w:t>6.03.2017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ст.Ассиновская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В.Ханариков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Pr="00792DA4">
        <w:rPr>
          <w:sz w:val="28"/>
          <w:szCs w:val="28"/>
        </w:rPr>
        <w:t xml:space="preserve"> – </w:t>
      </w:r>
      <w:r w:rsidR="00CA7E89">
        <w:rPr>
          <w:sz w:val="28"/>
          <w:szCs w:val="28"/>
        </w:rPr>
        <w:t>имам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У.А.Тимаев,А.Хачубаров</w:t>
      </w:r>
      <w:proofErr w:type="spellEnd"/>
      <w:r w:rsidR="00CA7E89">
        <w:rPr>
          <w:sz w:val="28"/>
          <w:szCs w:val="28"/>
        </w:rPr>
        <w:t xml:space="preserve">, </w:t>
      </w:r>
      <w:proofErr w:type="spellStart"/>
      <w:r w:rsidR="00CA7E89">
        <w:rPr>
          <w:sz w:val="28"/>
          <w:szCs w:val="28"/>
        </w:rPr>
        <w:t>А.Тепсаев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CA7E89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присутствовало: 216</w:t>
      </w:r>
      <w:r w:rsidR="005A22A6"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A7E89" w:rsidRDefault="00CA7E89" w:rsidP="00CA7E89">
      <w:pPr>
        <w:numPr>
          <w:ilvl w:val="0"/>
          <w:numId w:val="1"/>
        </w:numPr>
        <w:tabs>
          <w:tab w:val="clear" w:pos="720"/>
          <w:tab w:val="num" w:pos="786"/>
        </w:tabs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«Защита населения от терроризма», « Будущее без терроризма».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CA7E89" w:rsidRDefault="00CA7E89" w:rsidP="00CA7E89">
      <w:pPr>
        <w:ind w:left="720"/>
        <w:jc w:val="both"/>
        <w:rPr>
          <w:b/>
          <w:sz w:val="28"/>
          <w:szCs w:val="28"/>
        </w:rPr>
      </w:pP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около мечети по </w:t>
      </w:r>
      <w:proofErr w:type="spellStart"/>
      <w:r>
        <w:rPr>
          <w:sz w:val="28"/>
          <w:szCs w:val="28"/>
        </w:rPr>
        <w:t>ул.Хациева</w:t>
      </w:r>
      <w:proofErr w:type="spellEnd"/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Через несколько дней мы будем праздновать годовщину проведения Референдума и принятия Конституции Чеченской Республики, которые состоялись 23 марта 2003 года. Это событие явилось новой точкой отсчета времени восстановления Чеченской Республики в составе Российской Федерации, после чего были сформированы все институты власти республики и был положен конец беспределу</w:t>
      </w:r>
      <w:r w:rsidR="00CA7E89">
        <w:rPr>
          <w:sz w:val="28"/>
          <w:szCs w:val="28"/>
        </w:rPr>
        <w:t>,</w:t>
      </w:r>
      <w:r>
        <w:rPr>
          <w:sz w:val="28"/>
          <w:szCs w:val="28"/>
        </w:rPr>
        <w:t xml:space="preserve"> творившемуся на территории республики в форме так называемых грубых зачисток, пропажей людей</w:t>
      </w:r>
      <w:r w:rsidR="00981C5F">
        <w:rPr>
          <w:sz w:val="28"/>
          <w:szCs w:val="28"/>
        </w:rPr>
        <w:t xml:space="preserve"> и т.д.</w:t>
      </w:r>
      <w:r>
        <w:rPr>
          <w:sz w:val="28"/>
          <w:szCs w:val="28"/>
        </w:rPr>
        <w:t xml:space="preserve"> </w:t>
      </w:r>
    </w:p>
    <w:p w:rsidR="00981C5F" w:rsidRDefault="00981C5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это произошло благодаря мужеству и решительности Первого Президента ЧР, Героя России </w:t>
      </w:r>
      <w:proofErr w:type="spellStart"/>
      <w:r>
        <w:rPr>
          <w:sz w:val="28"/>
          <w:szCs w:val="28"/>
        </w:rPr>
        <w:t>А.А.Кадырова</w:t>
      </w:r>
      <w:proofErr w:type="spellEnd"/>
      <w:r>
        <w:rPr>
          <w:sz w:val="28"/>
          <w:szCs w:val="28"/>
        </w:rPr>
        <w:t xml:space="preserve">(Дала г1азот </w:t>
      </w:r>
      <w:proofErr w:type="spellStart"/>
      <w:r>
        <w:rPr>
          <w:sz w:val="28"/>
          <w:szCs w:val="28"/>
        </w:rPr>
        <w:t>къобал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дойла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цуьна</w:t>
      </w:r>
      <w:proofErr w:type="spellEnd"/>
      <w:r>
        <w:rPr>
          <w:sz w:val="28"/>
          <w:szCs w:val="28"/>
        </w:rPr>
        <w:t>).</w:t>
      </w:r>
    </w:p>
    <w:p w:rsidR="005A22A6" w:rsidRPr="00411EC2" w:rsidRDefault="00981C5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М.А-</w:t>
      </w:r>
      <w:proofErr w:type="spellStart"/>
      <w:r>
        <w:rPr>
          <w:b/>
          <w:sz w:val="28"/>
          <w:szCs w:val="28"/>
        </w:rPr>
        <w:t>В.Ханариков</w:t>
      </w:r>
      <w:proofErr w:type="spellEnd"/>
      <w:r>
        <w:rPr>
          <w:b/>
          <w:sz w:val="28"/>
          <w:szCs w:val="28"/>
        </w:rPr>
        <w:t xml:space="preserve"> глава Сунженского муниципального района</w:t>
      </w:r>
      <w:r w:rsidR="005A22A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Проведение Референдума и принятие на нем Конституции Чеченской Республики действительно явилось знаковым событием жизни чеченского народа. С этого момента республика стала на путь восстановления созидания и экономического развития</w:t>
      </w:r>
      <w:r w:rsidR="00667BD3">
        <w:rPr>
          <w:sz w:val="28"/>
          <w:szCs w:val="28"/>
        </w:rPr>
        <w:t xml:space="preserve">. Результаты этого события как говорится на лицо; мы с вами сегодня имеем возможность, видеть воочию какие разительные перемены произошли на территории нашей республики. Республика преобразилась до неузнаваемости, нигде не в каком уголке республики не остались следы войны, наоборот, с каждым днем республика расцветает, цветет и развивается это плоды деятельности Первого Президента, Героя России </w:t>
      </w:r>
      <w:proofErr w:type="spellStart"/>
      <w:r w:rsidR="00667BD3">
        <w:rPr>
          <w:sz w:val="28"/>
          <w:szCs w:val="28"/>
        </w:rPr>
        <w:t>А.А.Кадырова</w:t>
      </w:r>
      <w:proofErr w:type="spellEnd"/>
      <w:r w:rsidR="00667BD3">
        <w:rPr>
          <w:sz w:val="28"/>
          <w:szCs w:val="28"/>
        </w:rPr>
        <w:t xml:space="preserve"> и впоследствии его достойного наследника и сына </w:t>
      </w:r>
      <w:proofErr w:type="spellStart"/>
      <w:r w:rsidR="00667BD3">
        <w:rPr>
          <w:sz w:val="28"/>
          <w:szCs w:val="28"/>
        </w:rPr>
        <w:t>Р.А.Кадырова</w:t>
      </w:r>
      <w:proofErr w:type="spellEnd"/>
      <w:r w:rsidR="00667BD3">
        <w:rPr>
          <w:sz w:val="28"/>
          <w:szCs w:val="28"/>
        </w:rPr>
        <w:t>.</w:t>
      </w:r>
    </w:p>
    <w:p w:rsidR="005A22A6" w:rsidRDefault="001F2140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А.Р.Бадургов</w:t>
      </w:r>
      <w:proofErr w:type="spellEnd"/>
      <w:r>
        <w:rPr>
          <w:b/>
          <w:sz w:val="28"/>
          <w:szCs w:val="28"/>
        </w:rPr>
        <w:t xml:space="preserve"> председатель Совета старейшин</w:t>
      </w:r>
      <w:r w:rsidR="005A22A6" w:rsidRPr="00740CEE">
        <w:rPr>
          <w:b/>
          <w:sz w:val="28"/>
          <w:szCs w:val="28"/>
        </w:rPr>
        <w:t>.</w:t>
      </w:r>
      <w:r w:rsidR="005A22A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Конституции и проведения Референдума, на котором чеченский </w:t>
      </w:r>
      <w:r w:rsidR="00CA7E89">
        <w:rPr>
          <w:sz w:val="28"/>
          <w:szCs w:val="28"/>
        </w:rPr>
        <w:t>народ, сделал свой выбор явился</w:t>
      </w:r>
      <w:bookmarkStart w:id="0" w:name="_GoBack"/>
      <w:bookmarkEnd w:id="0"/>
      <w:r>
        <w:rPr>
          <w:sz w:val="28"/>
          <w:szCs w:val="28"/>
        </w:rPr>
        <w:t xml:space="preserve"> значимым событием для всех жителей республики, в том числе и жителей нашего поселения. Мы с вами наблюдали какие неудобства и лишения нам с вами приходилось переживать ежедневно, не считаясь со временем суток военные проникали в дома, увозили бесследно граждан, которые до настоящего времени числятся без вести пропавшими( 8 человек). Выбор чеченского народа был сделан правильным</w:t>
      </w:r>
      <w:r w:rsidR="004D1194">
        <w:rPr>
          <w:sz w:val="28"/>
          <w:szCs w:val="28"/>
        </w:rPr>
        <w:t>,</w:t>
      </w:r>
      <w:r>
        <w:rPr>
          <w:sz w:val="28"/>
          <w:szCs w:val="28"/>
        </w:rPr>
        <w:t xml:space="preserve"> в этом мы ежедневно убеждаемся глядя на позитивные перемены</w:t>
      </w:r>
      <w:r w:rsidR="004D1194">
        <w:rPr>
          <w:sz w:val="28"/>
          <w:szCs w:val="28"/>
        </w:rPr>
        <w:t>,</w:t>
      </w:r>
      <w:r>
        <w:rPr>
          <w:sz w:val="28"/>
          <w:szCs w:val="28"/>
        </w:rPr>
        <w:t xml:space="preserve"> происходящие на территории республики</w:t>
      </w:r>
      <w:r w:rsidR="004D1194">
        <w:rPr>
          <w:sz w:val="28"/>
          <w:szCs w:val="28"/>
        </w:rPr>
        <w:t xml:space="preserve">. Поэтому мы свами должны сплотиться вокруг своего лидера </w:t>
      </w:r>
      <w:proofErr w:type="spellStart"/>
      <w:r w:rsidR="004D1194">
        <w:rPr>
          <w:sz w:val="28"/>
          <w:szCs w:val="28"/>
        </w:rPr>
        <w:t>Р.А.Кадырова</w:t>
      </w:r>
      <w:proofErr w:type="spellEnd"/>
      <w:r w:rsidR="004D1194">
        <w:rPr>
          <w:sz w:val="28"/>
          <w:szCs w:val="28"/>
        </w:rPr>
        <w:t>, которому мы во многом обязаны прежде всего</w:t>
      </w:r>
      <w:r w:rsidR="00C623A7">
        <w:rPr>
          <w:sz w:val="28"/>
          <w:szCs w:val="28"/>
        </w:rPr>
        <w:t>,</w:t>
      </w:r>
      <w:r w:rsidR="004D1194">
        <w:rPr>
          <w:sz w:val="28"/>
          <w:szCs w:val="28"/>
        </w:rPr>
        <w:t xml:space="preserve"> мирному существованию сегодня и всячески поддерживать его во всех его начинаниях.</w:t>
      </w: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7327"/>
    <w:rsid w:val="0046046D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E0E87"/>
    <w:rsid w:val="006E1397"/>
    <w:rsid w:val="006E18A4"/>
    <w:rsid w:val="006E2C84"/>
    <w:rsid w:val="006E2ED2"/>
    <w:rsid w:val="006E3D10"/>
    <w:rsid w:val="006E4AD9"/>
    <w:rsid w:val="006E4CFC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E05"/>
    <w:rsid w:val="0098035B"/>
    <w:rsid w:val="009813D7"/>
    <w:rsid w:val="00981C26"/>
    <w:rsid w:val="00981C5F"/>
    <w:rsid w:val="00983CA7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61FE"/>
    <w:rsid w:val="00BA6476"/>
    <w:rsid w:val="00BA7546"/>
    <w:rsid w:val="00BA7BE7"/>
    <w:rsid w:val="00BB0D05"/>
    <w:rsid w:val="00BB1B7C"/>
    <w:rsid w:val="00BB418A"/>
    <w:rsid w:val="00BB5DEC"/>
    <w:rsid w:val="00BB6132"/>
    <w:rsid w:val="00BB6194"/>
    <w:rsid w:val="00BB6B52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E89"/>
    <w:rsid w:val="00CA7F31"/>
    <w:rsid w:val="00CB087C"/>
    <w:rsid w:val="00CB0ABE"/>
    <w:rsid w:val="00CB0F58"/>
    <w:rsid w:val="00CB12FC"/>
    <w:rsid w:val="00CB1757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24</cp:revision>
  <cp:lastPrinted>2017-04-11T13:24:00Z</cp:lastPrinted>
  <dcterms:created xsi:type="dcterms:W3CDTF">2015-01-30T13:57:00Z</dcterms:created>
  <dcterms:modified xsi:type="dcterms:W3CDTF">2017-04-11T13:24:00Z</dcterms:modified>
</cp:coreProperties>
</file>